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="008D36E6" w:rsidRDefault="008D36E6" w14:paraId="29039AED" w14:textId="7718250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LO: I am learning to simplify fractions</w:t>
      </w:r>
    </w:p>
    <w:p w:rsidR="00105B0E" w:rsidRDefault="00105B0E" w14:paraId="745226DB" w14:textId="77777777">
      <w:pPr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36"/>
        <w:gridCol w:w="4214"/>
      </w:tblGrid>
      <w:tr w:rsidR="00E513C2" w:rsidTr="7E767762" w14:paraId="6D542AAF" w14:textId="77777777">
        <w:tc>
          <w:tcPr>
            <w:tcW w:w="4390" w:type="dxa"/>
            <w:tcMar/>
          </w:tcPr>
          <w:p w:rsidR="008D36E6" w:rsidRDefault="008D36E6" w14:paraId="1B8D34CC" w14:textId="0D22267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Question 1</w:t>
            </w:r>
          </w:p>
          <w:p w:rsidR="008D36E6" w:rsidRDefault="008D36E6" w14:paraId="72294E95" w14:textId="777777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8D36E6" w:rsidRDefault="008D36E6" w14:paraId="156C195F" w14:textId="32C1DB0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does simplify a fraction mean?</w:t>
            </w:r>
          </w:p>
          <w:p w:rsidR="008D36E6" w:rsidRDefault="008D36E6" w14:paraId="2864B84D" w14:textId="62EC67D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Full mathematical sentences</w:t>
            </w:r>
          </w:p>
          <w:p w:rsidR="008D36E6" w:rsidRDefault="008D36E6" w14:paraId="3C11E0D7" w14:textId="777777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8D36E6" w:rsidRDefault="008D36E6" w14:paraId="5342B5C5" w14:textId="6F160D8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960" w:type="dxa"/>
            <w:tcMar/>
          </w:tcPr>
          <w:p w:rsidR="008D36E6" w:rsidRDefault="008D36E6" w14:paraId="3E9FA24C" w14:textId="7777777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Question 2</w:t>
            </w:r>
          </w:p>
          <w:p w:rsidR="008D36E6" w:rsidRDefault="008D36E6" w14:paraId="5C82920A" w14:textId="777777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513C2" w:rsidRDefault="00E513C2" w14:paraId="0F747272" w14:textId="77777777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Lowenna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thinks that 4/6 in its simplest form is 1/1.5</w:t>
            </w:r>
          </w:p>
          <w:p w:rsidR="00E513C2" w:rsidRDefault="00E513C2" w14:paraId="43768724" w14:textId="7777777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Is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Lowenna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correct?</w:t>
            </w:r>
          </w:p>
          <w:p w:rsidR="00E513C2" w:rsidRDefault="00E513C2" w14:paraId="3F133763" w14:textId="7777777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Explain your answer.</w:t>
            </w:r>
          </w:p>
          <w:p w:rsidR="00105B0E" w:rsidRDefault="00105B0E" w14:paraId="41441E88" w14:textId="6C20BD83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513C2" w:rsidTr="7E767762" w14:paraId="2D479361" w14:textId="77777777">
        <w:tc>
          <w:tcPr>
            <w:tcW w:w="9350" w:type="dxa"/>
            <w:gridSpan w:val="2"/>
            <w:tcMar/>
          </w:tcPr>
          <w:p w:rsidR="00E513C2" w:rsidRDefault="00E513C2" w14:paraId="62781508" w14:textId="7777777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Question 3</w:t>
            </w:r>
          </w:p>
          <w:p w:rsidR="00E513C2" w:rsidRDefault="00E513C2" w14:paraId="523655A7" w14:textId="77777777">
            <w:pPr>
              <w:rPr>
                <w:rFonts w:ascii="Comic Sans MS" w:hAnsi="Comic Sans MS"/>
                <w:sz w:val="24"/>
                <w:szCs w:val="24"/>
              </w:rPr>
            </w:pPr>
            <w:r w:rsidR="00E513C2">
              <w:drawing>
                <wp:inline wp14:editId="7E767762" wp14:anchorId="5DFE95C8">
                  <wp:extent cx="4800600" cy="2152650"/>
                  <wp:effectExtent l="0" t="0" r="0" b="0"/>
                  <wp:docPr id="1" name="Picture 1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 1"/>
                          <pic:cNvPicPr/>
                        </pic:nvPicPr>
                        <pic:blipFill>
                          <a:blip r:embed="R40af9260b8f84ede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4800600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513C2" w:rsidRDefault="00E513C2" w14:paraId="2F01C211" w14:textId="777777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513C2" w:rsidRDefault="00E513C2" w14:paraId="19174891" w14:textId="0980D89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513C2" w:rsidTr="7E767762" w14:paraId="41FF0ADC" w14:textId="77777777">
        <w:tc>
          <w:tcPr>
            <w:tcW w:w="4390" w:type="dxa"/>
            <w:tcMar/>
          </w:tcPr>
          <w:p w:rsidR="008D36E6" w:rsidRDefault="008D36E6" w14:paraId="1F9F7A68" w14:textId="08372C3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Question </w:t>
            </w:r>
            <w:r w:rsidR="00E513C2">
              <w:rPr>
                <w:rFonts w:ascii="Comic Sans MS" w:hAnsi="Comic Sans MS"/>
                <w:sz w:val="24"/>
                <w:szCs w:val="24"/>
              </w:rPr>
              <w:t>4</w:t>
            </w:r>
          </w:p>
          <w:p w:rsidR="00E513C2" w:rsidRDefault="00E513C2" w14:paraId="47A8EA57" w14:textId="777777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513C2" w:rsidP="00E513C2" w:rsidRDefault="00E513C2" w14:paraId="4427BBED" w14:textId="7777777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Is a simplified fraction always equivalent to the original fraction?</w:t>
            </w:r>
          </w:p>
          <w:p w:rsidR="00E513C2" w:rsidP="00E513C2" w:rsidRDefault="00E513C2" w14:paraId="589663B9" w14:textId="7777777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Prove it</w:t>
            </w:r>
          </w:p>
          <w:p w:rsidR="00E513C2" w:rsidP="00E513C2" w:rsidRDefault="00E513C2" w14:paraId="209232E7" w14:textId="777777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513C2" w:rsidP="00E513C2" w:rsidRDefault="00E513C2" w14:paraId="2DEDCCA0" w14:textId="11E88710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960" w:type="dxa"/>
            <w:tcMar/>
          </w:tcPr>
          <w:p w:rsidR="008D36E6" w:rsidRDefault="008D36E6" w14:paraId="76B94BC4" w14:textId="7777777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Question </w:t>
            </w:r>
            <w:r w:rsidR="00E513C2">
              <w:rPr>
                <w:rFonts w:ascii="Comic Sans MS" w:hAnsi="Comic Sans MS"/>
                <w:sz w:val="24"/>
                <w:szCs w:val="24"/>
              </w:rPr>
              <w:t>5</w:t>
            </w:r>
          </w:p>
          <w:p w:rsidR="00E513C2" w:rsidRDefault="00E513C2" w14:paraId="3A7BE44A" w14:textId="777777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513C2" w:rsidRDefault="00E513C2" w14:paraId="4A007305" w14:textId="7777777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Simplify the following fractions:</w:t>
            </w:r>
          </w:p>
          <w:p w:rsidR="00E513C2" w:rsidRDefault="00E513C2" w14:paraId="34DDC399" w14:textId="7777777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a, 14/24                    b, 12/16</w:t>
            </w:r>
          </w:p>
          <w:p w:rsidR="00E513C2" w:rsidRDefault="00E513C2" w14:paraId="32A15695" w14:textId="7777777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c, 6/15                      d, 20/45</w:t>
            </w:r>
          </w:p>
          <w:p w:rsidR="00E513C2" w:rsidRDefault="00E513C2" w14:paraId="16CFEE8B" w14:textId="4281A46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d, 72/? = 9/10           e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, ?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>/24 = ¾</w:t>
            </w:r>
          </w:p>
        </w:tc>
      </w:tr>
      <w:tr w:rsidR="00E513C2" w:rsidTr="7E767762" w14:paraId="0E139C6B" w14:textId="77777777">
        <w:tc>
          <w:tcPr>
            <w:tcW w:w="4390" w:type="dxa"/>
            <w:tcMar/>
          </w:tcPr>
          <w:p w:rsidR="008D36E6" w:rsidRDefault="008D36E6" w14:paraId="27B128F4" w14:textId="32EA652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Question </w:t>
            </w:r>
            <w:r w:rsidR="00105B0E">
              <w:rPr>
                <w:rFonts w:ascii="Comic Sans MS" w:hAnsi="Comic Sans MS"/>
                <w:sz w:val="24"/>
                <w:szCs w:val="24"/>
              </w:rPr>
              <w:t>6</w:t>
            </w:r>
          </w:p>
          <w:p w:rsidR="00E513C2" w:rsidRDefault="00E513C2" w14:paraId="6F451357" w14:textId="3D609BA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Which fraction can be simplified to 5/8 and has a denominator of 40?</w:t>
            </w:r>
          </w:p>
          <w:p w:rsidR="00E513C2" w:rsidP="00E513C2" w:rsidRDefault="00E513C2" w14:paraId="0CCC3A62" w14:textId="7777777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Show me</w:t>
            </w:r>
          </w:p>
          <w:p w:rsidR="00E513C2" w:rsidP="00E513C2" w:rsidRDefault="00E513C2" w14:paraId="1AF2DE25" w14:textId="777777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5B0E" w:rsidP="00E513C2" w:rsidRDefault="00105B0E" w14:paraId="705074E2" w14:textId="0EA9962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960" w:type="dxa"/>
            <w:tcMar/>
          </w:tcPr>
          <w:p w:rsidR="008D36E6" w:rsidRDefault="008D36E6" w14:paraId="3E250259" w14:textId="0CEB9F0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Question </w:t>
            </w:r>
            <w:r w:rsidR="00105B0E">
              <w:rPr>
                <w:rFonts w:ascii="Comic Sans MS" w:hAnsi="Comic Sans MS"/>
                <w:sz w:val="24"/>
                <w:szCs w:val="24"/>
              </w:rPr>
              <w:t>7</w:t>
            </w:r>
          </w:p>
          <w:p w:rsidR="00105B0E" w:rsidRDefault="00105B0E" w14:paraId="4F91AFEE" w14:textId="413C9F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Circle the fraction that is not equivalent to the other fractions</w:t>
            </w:r>
          </w:p>
          <w:p w:rsidR="00105B0E" w:rsidRDefault="00105B0E" w14:paraId="4DB59551" w14:textId="777777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5B0E" w:rsidP="00105B0E" w:rsidRDefault="00105B0E" w14:paraId="5DE56359" w14:textId="77777777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5/15    15/45    10/20    20/60</w:t>
            </w:r>
          </w:p>
          <w:p w:rsidR="00105B0E" w:rsidP="00105B0E" w:rsidRDefault="00105B0E" w14:paraId="56270FB5" w14:textId="77777777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12/18    120/180     18/24    24/36</w:t>
            </w:r>
          </w:p>
          <w:p w:rsidR="00105B0E" w:rsidP="00105B0E" w:rsidRDefault="00105B0E" w14:paraId="3E1EDE22" w14:textId="77777777">
            <w:pPr>
              <w:rPr>
                <w:rFonts w:ascii="Comic Sans MS" w:hAnsi="Comic Sans MS"/>
                <w:sz w:val="24"/>
                <w:szCs w:val="24"/>
              </w:rPr>
            </w:pPr>
          </w:p>
          <w:p w:rsidRPr="00105B0E" w:rsidR="00105B0E" w:rsidP="00105B0E" w:rsidRDefault="00105B0E" w14:paraId="59A0EF92" w14:textId="171FE84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513C2" w:rsidTr="7E767762" w14:paraId="5FAE9054" w14:textId="77777777">
        <w:tc>
          <w:tcPr>
            <w:tcW w:w="9350" w:type="dxa"/>
            <w:gridSpan w:val="2"/>
            <w:tcMar/>
          </w:tcPr>
          <w:p w:rsidR="00E513C2" w:rsidRDefault="00E513C2" w14:paraId="2160B60A" w14:textId="1022D0B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 xml:space="preserve">Question </w:t>
            </w:r>
            <w:r w:rsidR="00105B0E">
              <w:rPr>
                <w:rFonts w:ascii="Comic Sans MS" w:hAnsi="Comic Sans MS"/>
                <w:sz w:val="24"/>
                <w:szCs w:val="24"/>
              </w:rPr>
              <w:t>8</w:t>
            </w:r>
          </w:p>
          <w:p w:rsidR="00E513C2" w:rsidRDefault="00E513C2" w14:paraId="30850DD9" w14:textId="7777777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GDS</w:t>
            </w:r>
          </w:p>
          <w:p w:rsidR="00E513C2" w:rsidRDefault="00E513C2" w14:paraId="24294E53" w14:textId="5A66E98A">
            <w:pPr>
              <w:rPr>
                <w:rFonts w:ascii="Comic Sans MS" w:hAnsi="Comic Sans MS"/>
                <w:sz w:val="24"/>
                <w:szCs w:val="24"/>
              </w:rPr>
            </w:pPr>
            <w:r w:rsidR="00E513C2">
              <w:drawing>
                <wp:inline wp14:editId="01BB998A" wp14:anchorId="391A3AFC">
                  <wp:extent cx="4848226" cy="1933575"/>
                  <wp:effectExtent l="0" t="0" r="9525" b="9525"/>
                  <wp:docPr id="3" name="Picture 3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 3"/>
                          <pic:cNvPicPr/>
                        </pic:nvPicPr>
                        <pic:blipFill>
                          <a:blip r:embed="Re4035e6f4f654dac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4848226" cy="193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13C2" w:rsidTr="7E767762" w14:paraId="36A1512F" w14:textId="77777777">
        <w:tc>
          <w:tcPr>
            <w:tcW w:w="4390" w:type="dxa"/>
            <w:tcMar/>
          </w:tcPr>
          <w:p w:rsidR="008D36E6" w:rsidRDefault="008D36E6" w14:paraId="65AAEF9E" w14:textId="18E2346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Question </w:t>
            </w:r>
            <w:r w:rsidR="00105B0E">
              <w:rPr>
                <w:rFonts w:ascii="Comic Sans MS" w:hAnsi="Comic Sans MS"/>
                <w:sz w:val="24"/>
                <w:szCs w:val="24"/>
              </w:rPr>
              <w:t>9</w:t>
            </w:r>
          </w:p>
          <w:p w:rsidR="00105B0E" w:rsidRDefault="00105B0E" w14:paraId="5FB5343C" w14:textId="36ACFB1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GDS</w:t>
            </w:r>
          </w:p>
          <w:p w:rsidR="00105B0E" w:rsidRDefault="00105B0E" w14:paraId="25293464" w14:textId="777777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5B0E" w:rsidRDefault="00105B0E" w14:paraId="3170D57B" w14:textId="11A7DA39">
            <w:pPr>
              <w:rPr>
                <w:rFonts w:ascii="Comic Sans MS" w:hAnsi="Comic Sans MS"/>
                <w:sz w:val="24"/>
                <w:szCs w:val="24"/>
              </w:rPr>
            </w:pPr>
            <w:r w:rsidR="00105B0E">
              <w:drawing>
                <wp:inline wp14:editId="0DCA1BF3" wp14:anchorId="6F6B7F77">
                  <wp:extent cx="3124200" cy="4400550"/>
                  <wp:effectExtent l="0" t="0" r="0" b="0"/>
                  <wp:docPr id="5" name="Picture 5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 5"/>
                          <pic:cNvPicPr/>
                        </pic:nvPicPr>
                        <pic:blipFill>
                          <a:blip r:embed="R846827d2ccd14c93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3124200" cy="440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05B0E" w:rsidRDefault="00105B0E" w14:paraId="6BE6E882" w14:textId="777777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5B0E" w:rsidRDefault="00105B0E" w14:paraId="116CC889" w14:textId="777777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5B0E" w:rsidRDefault="00105B0E" w14:paraId="1DAABAA7" w14:textId="777777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5B0E" w:rsidRDefault="00105B0E" w14:paraId="2F8FC44B" w14:textId="777777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5B0E" w:rsidRDefault="00105B0E" w14:paraId="46E3DFF9" w14:textId="39C75835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960" w:type="dxa"/>
            <w:tcMar/>
          </w:tcPr>
          <w:p w:rsidR="008D36E6" w:rsidRDefault="008D36E6" w14:paraId="3C0C10F8" w14:textId="67FF02D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Question 1</w:t>
            </w:r>
            <w:r w:rsidR="00105B0E">
              <w:rPr>
                <w:rFonts w:ascii="Comic Sans MS" w:hAnsi="Comic Sans MS"/>
                <w:sz w:val="24"/>
                <w:szCs w:val="24"/>
              </w:rPr>
              <w:t>0</w:t>
            </w:r>
          </w:p>
          <w:p w:rsidR="00105B0E" w:rsidRDefault="00105B0E" w14:paraId="3E7DCDA0" w14:textId="7777777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GDS</w:t>
            </w:r>
          </w:p>
          <w:p w:rsidR="00105B0E" w:rsidRDefault="00105B0E" w14:paraId="513D45D6" w14:textId="669C83A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Calculate the missing values, simplify if you can?</w:t>
            </w:r>
          </w:p>
          <w:p w:rsidR="00105B0E" w:rsidRDefault="00105B0E" w14:paraId="1D732AA2" w14:textId="66374C96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5B0E" w:rsidRDefault="00105B0E" w14:paraId="7281F81F" w14:textId="1BD28F1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 xml:space="preserve">2 </w:t>
            </w:r>
            <w:proofErr w:type="gramStart"/>
            <w:r>
              <w:rPr>
                <w:rFonts w:ascii="Comic Sans MS" w:hAnsi="Comic Sans MS"/>
                <w:sz w:val="24"/>
                <w:szCs w:val="24"/>
                <w:u w:val="single"/>
              </w:rPr>
              <w:t>+ ?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     = 2/3</w:t>
            </w:r>
          </w:p>
          <w:p w:rsidR="00105B0E" w:rsidRDefault="00105B0E" w14:paraId="77C89655" w14:textId="5C7AA2F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 + 12</w:t>
            </w:r>
          </w:p>
          <w:p w:rsidR="00105B0E" w:rsidRDefault="00105B0E" w14:paraId="67CB69E6" w14:textId="01AA79E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5B0E" w:rsidRDefault="00105B0E" w14:paraId="0413EC4A" w14:textId="1888343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 xml:space="preserve">2 + 8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= 2/5</w:t>
            </w:r>
          </w:p>
          <w:p w:rsidR="00105B0E" w:rsidRDefault="00105B0E" w14:paraId="214047F3" w14:textId="3C49064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3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+ ?</w:t>
            </w:r>
            <w:proofErr w:type="gramEnd"/>
          </w:p>
          <w:p w:rsidR="00105B0E" w:rsidRDefault="00105B0E" w14:paraId="58822D14" w14:textId="150831F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5B0E" w:rsidRDefault="00105B0E" w14:paraId="767147BC" w14:textId="4C1CC95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 xml:space="preserve">5 </w:t>
            </w:r>
            <w:proofErr w:type="gramStart"/>
            <w:r>
              <w:rPr>
                <w:rFonts w:ascii="Comic Sans MS" w:hAnsi="Comic Sans MS"/>
                <w:sz w:val="24"/>
                <w:szCs w:val="24"/>
                <w:u w:val="single"/>
              </w:rPr>
              <w:t>+ ?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    = ¾</w:t>
            </w:r>
          </w:p>
          <w:p w:rsidR="00105B0E" w:rsidRDefault="00105B0E" w14:paraId="1B3044A7" w14:textId="637EAF7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3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+ ?</w:t>
            </w:r>
            <w:proofErr w:type="gramEnd"/>
          </w:p>
          <w:p w:rsidR="00105B0E" w:rsidRDefault="00105B0E" w14:paraId="0E1E9C49" w14:textId="475E628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5B0E" w:rsidRDefault="00105B0E" w14:paraId="23130307" w14:textId="58C06B1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2 + 14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>=  ?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>/?</w:t>
            </w:r>
          </w:p>
          <w:p w:rsidRPr="00105B0E" w:rsidR="00105B0E" w:rsidRDefault="00105B0E" w14:paraId="7013DF70" w14:textId="77FBD00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 + 17</w:t>
            </w:r>
          </w:p>
          <w:p w:rsidRPr="00105B0E" w:rsidR="00105B0E" w:rsidRDefault="00105B0E" w14:paraId="77424418" w14:textId="777777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5B0E" w:rsidRDefault="00105B0E" w14:paraId="2F143E28" w14:textId="7B46411F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Pr="008D36E6" w:rsidR="008D36E6" w:rsidRDefault="008D36E6" w14:paraId="6E004BF3" w14:textId="77777777" w14:noSpellErr="1">
      <w:pPr>
        <w:rPr>
          <w:rFonts w:ascii="Comic Sans MS" w:hAnsi="Comic Sans MS"/>
          <w:sz w:val="24"/>
          <w:szCs w:val="24"/>
        </w:rPr>
      </w:pPr>
    </w:p>
    <w:p w:rsidR="12741C2B" w:rsidP="12741C2B" w:rsidRDefault="12741C2B" w14:paraId="08402AF1" w14:textId="5CE436FD">
      <w:pPr>
        <w:pStyle w:val="Normal"/>
        <w:rPr>
          <w:rFonts w:ascii="Comic Sans MS" w:hAnsi="Comic Sans MS"/>
          <w:sz w:val="24"/>
          <w:szCs w:val="24"/>
        </w:rPr>
      </w:pPr>
    </w:p>
    <w:p w:rsidR="12741C2B" w:rsidP="12741C2B" w:rsidRDefault="12741C2B" w14:paraId="528A3163" w14:textId="2E5899CC">
      <w:pPr>
        <w:pStyle w:val="Normal"/>
        <w:rPr>
          <w:rFonts w:ascii="Comic Sans MS" w:hAnsi="Comic Sans MS"/>
          <w:sz w:val="24"/>
          <w:szCs w:val="24"/>
        </w:rPr>
      </w:pPr>
    </w:p>
    <w:p w:rsidR="7E767762" w:rsidP="7E767762" w:rsidRDefault="7E767762" w14:paraId="5BC5E09B" w14:textId="2761EB0F">
      <w:pPr>
        <w:pStyle w:val="Normal"/>
        <w:rPr>
          <w:rFonts w:ascii="Comic Sans MS" w:hAnsi="Comic Sans MS"/>
          <w:sz w:val="24"/>
          <w:szCs w:val="24"/>
        </w:rPr>
      </w:pPr>
    </w:p>
    <w:p w:rsidR="79E1B9FB" w:rsidP="12741C2B" w:rsidRDefault="79E1B9FB" w14:paraId="6BD459CD" w14:textId="35989B40">
      <w:pPr>
        <w:pStyle w:val="Normal"/>
        <w:rPr>
          <w:rFonts w:ascii="Comic Sans MS" w:hAnsi="Comic Sans MS"/>
          <w:sz w:val="24"/>
          <w:szCs w:val="24"/>
        </w:rPr>
      </w:pPr>
      <w:r w:rsidRPr="12741C2B" w:rsidR="79E1B9FB">
        <w:rPr>
          <w:rFonts w:ascii="Comic Sans MS" w:hAnsi="Comic Sans MS"/>
          <w:sz w:val="24"/>
          <w:szCs w:val="24"/>
        </w:rPr>
        <w:t xml:space="preserve">LO: I am learning to simplify </w:t>
      </w:r>
      <w:r w:rsidRPr="12741C2B" w:rsidR="79E1B9FB">
        <w:rPr>
          <w:rFonts w:ascii="Comic Sans MS" w:hAnsi="Comic Sans MS"/>
          <w:sz w:val="24"/>
          <w:szCs w:val="24"/>
        </w:rPr>
        <w:t>fr</w:t>
      </w:r>
      <w:r w:rsidRPr="12741C2B" w:rsidR="79E1B9FB">
        <w:rPr>
          <w:rFonts w:ascii="Comic Sans MS" w:hAnsi="Comic Sans MS"/>
          <w:sz w:val="24"/>
          <w:szCs w:val="24"/>
        </w:rPr>
        <w:t>actions with only 1 common factor other than 1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5535"/>
        <w:gridCol w:w="3825"/>
      </w:tblGrid>
      <w:tr w:rsidR="12741C2B" w:rsidTr="7E767762" w14:paraId="31A5EF38">
        <w:tc>
          <w:tcPr>
            <w:tcW w:w="5535" w:type="dxa"/>
            <w:tcMar/>
          </w:tcPr>
          <w:p w:rsidR="79E1B9FB" w:rsidP="12741C2B" w:rsidRDefault="79E1B9FB" w14:paraId="33A10F84" w14:textId="71A3BA5F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9E1B9FB">
              <w:rPr>
                <w:rFonts w:ascii="Comic Sans MS" w:hAnsi="Comic Sans MS"/>
                <w:sz w:val="24"/>
                <w:szCs w:val="24"/>
              </w:rPr>
              <w:t>Question 1</w:t>
            </w:r>
          </w:p>
          <w:p w:rsidR="79E1B9FB" w:rsidP="12741C2B" w:rsidRDefault="79E1B9FB" w14:paraId="37721984" w14:textId="1E3E9BB5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9E1B9FB">
              <w:rPr>
                <w:rFonts w:ascii="Comic Sans MS" w:hAnsi="Comic Sans MS"/>
                <w:sz w:val="24"/>
                <w:szCs w:val="24"/>
              </w:rPr>
              <w:t>What is the top number and bottom number in a fraction called and what do they tell us?</w:t>
            </w:r>
          </w:p>
          <w:p w:rsidR="79E1B9FB" w:rsidP="12741C2B" w:rsidRDefault="79E1B9FB" w14:paraId="7972A13A" w14:textId="0B47A9A2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9E1B9FB">
              <w:rPr>
                <w:rFonts w:ascii="Comic Sans MS" w:hAnsi="Comic Sans MS"/>
                <w:sz w:val="24"/>
                <w:szCs w:val="24"/>
              </w:rPr>
              <w:t>Answers in full sentences and use examples.</w:t>
            </w:r>
          </w:p>
        </w:tc>
        <w:tc>
          <w:tcPr>
            <w:tcW w:w="3825" w:type="dxa"/>
            <w:tcMar/>
          </w:tcPr>
          <w:p w:rsidR="79E1B9FB" w:rsidP="12741C2B" w:rsidRDefault="79E1B9FB" w14:paraId="6EA6737E" w14:textId="5B216A49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9E1B9FB">
              <w:rPr>
                <w:rFonts w:ascii="Comic Sans MS" w:hAnsi="Comic Sans MS"/>
                <w:sz w:val="24"/>
                <w:szCs w:val="24"/>
              </w:rPr>
              <w:t>Question2</w:t>
            </w:r>
          </w:p>
          <w:p w:rsidR="79E1B9FB" w:rsidP="12741C2B" w:rsidRDefault="79E1B9FB" w14:paraId="38BEE905" w14:textId="38EFE668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9E1B9FB">
              <w:rPr>
                <w:rFonts w:ascii="Comic Sans MS" w:hAnsi="Comic Sans MS"/>
                <w:sz w:val="24"/>
                <w:szCs w:val="24"/>
              </w:rPr>
              <w:t>What does common factor mean?</w:t>
            </w:r>
          </w:p>
          <w:p w:rsidR="12741C2B" w:rsidP="12741C2B" w:rsidRDefault="12741C2B" w14:paraId="5D803C28" w14:textId="1A415B48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  <w:p w:rsidR="79E1B9FB" w:rsidP="12741C2B" w:rsidRDefault="79E1B9FB" w14:paraId="74E8042C" w14:textId="0FE124D0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9E1B9FB">
              <w:rPr>
                <w:rFonts w:ascii="Comic Sans MS" w:hAnsi="Comic Sans MS"/>
                <w:sz w:val="24"/>
                <w:szCs w:val="24"/>
              </w:rPr>
              <w:t>Show me</w:t>
            </w:r>
          </w:p>
        </w:tc>
      </w:tr>
      <w:tr w:rsidR="12741C2B" w:rsidTr="7E767762" w14:paraId="2C9042DF">
        <w:tc>
          <w:tcPr>
            <w:tcW w:w="5535" w:type="dxa"/>
            <w:tcMar/>
          </w:tcPr>
          <w:p w:rsidR="79E1B9FB" w:rsidP="12741C2B" w:rsidRDefault="79E1B9FB" w14:paraId="659E7191" w14:textId="7E3944E5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9E1B9FB">
              <w:rPr>
                <w:rFonts w:ascii="Comic Sans MS" w:hAnsi="Comic Sans MS"/>
                <w:sz w:val="24"/>
                <w:szCs w:val="24"/>
              </w:rPr>
              <w:t>Question 3</w:t>
            </w:r>
          </w:p>
          <w:p w:rsidR="79E1B9FB" w:rsidP="12741C2B" w:rsidRDefault="79E1B9FB" w14:paraId="645A76A8" w14:textId="421FFB08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9E1B9FB">
              <w:rPr>
                <w:rFonts w:ascii="Comic Sans MS" w:hAnsi="Comic Sans MS"/>
                <w:sz w:val="24"/>
                <w:szCs w:val="24"/>
              </w:rPr>
              <w:t>When we simplify fractions, do the numerator</w:t>
            </w:r>
            <w:r w:rsidRPr="12741C2B" w:rsidR="79E1B9FB">
              <w:rPr>
                <w:rFonts w:ascii="Comic Sans MS" w:hAnsi="Comic Sans MS"/>
                <w:sz w:val="24"/>
                <w:szCs w:val="24"/>
              </w:rPr>
              <w:t xml:space="preserve"> and denominator get bigger or smaller?</w:t>
            </w:r>
          </w:p>
          <w:p w:rsidR="12741C2B" w:rsidP="12741C2B" w:rsidRDefault="12741C2B" w14:paraId="26646704" w14:textId="5E01A404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  <w:p w:rsidR="79E1B9FB" w:rsidP="12741C2B" w:rsidRDefault="79E1B9FB" w14:paraId="64E3A64A" w14:textId="01332F01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9E1B9FB">
              <w:rPr>
                <w:rFonts w:ascii="Comic Sans MS" w:hAnsi="Comic Sans MS"/>
                <w:sz w:val="24"/>
                <w:szCs w:val="24"/>
              </w:rPr>
              <w:t xml:space="preserve">Use examples to illustrate </w:t>
            </w:r>
            <w:proofErr w:type="gramStart"/>
            <w:r w:rsidRPr="12741C2B" w:rsidR="79E1B9FB">
              <w:rPr>
                <w:rFonts w:ascii="Comic Sans MS" w:hAnsi="Comic Sans MS"/>
                <w:sz w:val="24"/>
                <w:szCs w:val="24"/>
              </w:rPr>
              <w:t>your</w:t>
            </w:r>
            <w:proofErr w:type="gramEnd"/>
            <w:r w:rsidRPr="12741C2B" w:rsidR="79E1B9FB">
              <w:rPr>
                <w:rFonts w:ascii="Comic Sans MS" w:hAnsi="Comic Sans MS"/>
                <w:sz w:val="24"/>
                <w:szCs w:val="24"/>
              </w:rPr>
              <w:t xml:space="preserve"> answer</w:t>
            </w:r>
          </w:p>
          <w:p w:rsidR="12741C2B" w:rsidP="12741C2B" w:rsidRDefault="12741C2B" w14:paraId="5D730E36" w14:textId="65A011CA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825" w:type="dxa"/>
            <w:tcMar/>
          </w:tcPr>
          <w:p w:rsidR="79E1B9FB" w:rsidP="12741C2B" w:rsidRDefault="79E1B9FB" w14:paraId="65BE713C" w14:textId="3270A8F5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9E1B9FB">
              <w:rPr>
                <w:rFonts w:ascii="Comic Sans MS" w:hAnsi="Comic Sans MS"/>
                <w:sz w:val="24"/>
                <w:szCs w:val="24"/>
              </w:rPr>
              <w:t>Question4</w:t>
            </w:r>
          </w:p>
          <w:p w:rsidR="79E1B9FB" w:rsidP="12741C2B" w:rsidRDefault="79E1B9FB" w14:paraId="54F57D07" w14:textId="5899F288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9E1B9FB">
              <w:rPr>
                <w:rFonts w:ascii="Comic Sans MS" w:hAnsi="Comic Sans MS"/>
                <w:sz w:val="24"/>
                <w:szCs w:val="24"/>
              </w:rPr>
              <w:t>Simplify the following fraction</w:t>
            </w:r>
          </w:p>
          <w:p w:rsidR="12741C2B" w:rsidP="12741C2B" w:rsidRDefault="12741C2B" w14:paraId="7223A204" w14:textId="6300E3D0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  <w:p w:rsidR="79E1B9FB" w:rsidP="12741C2B" w:rsidRDefault="79E1B9FB" w14:paraId="63EE0EF8" w14:textId="189C54DD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9E1B9FB">
              <w:rPr>
                <w:rFonts w:ascii="Comic Sans MS" w:hAnsi="Comic Sans MS"/>
                <w:sz w:val="24"/>
                <w:szCs w:val="24"/>
              </w:rPr>
              <w:t>6/</w:t>
            </w:r>
            <w:proofErr w:type="gramStart"/>
            <w:r w:rsidRPr="12741C2B" w:rsidR="79E1B9FB">
              <w:rPr>
                <w:rFonts w:ascii="Comic Sans MS" w:hAnsi="Comic Sans MS"/>
                <w:sz w:val="24"/>
                <w:szCs w:val="24"/>
              </w:rPr>
              <w:t>15  =</w:t>
            </w:r>
            <w:r w:rsidRPr="12741C2B" w:rsidR="79E1B9FB">
              <w:rPr>
                <w:rFonts w:ascii="Comic Sans MS" w:hAnsi="Comic Sans MS"/>
                <w:sz w:val="24"/>
                <w:szCs w:val="24"/>
              </w:rPr>
              <w:t xml:space="preserve">  ?</w:t>
            </w:r>
            <w:proofErr w:type="gramEnd"/>
          </w:p>
          <w:p w:rsidR="12741C2B" w:rsidP="12741C2B" w:rsidRDefault="12741C2B" w14:paraId="2DBB3EE0" w14:textId="37A3A6B6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  <w:p w:rsidR="547581BF" w:rsidP="12741C2B" w:rsidRDefault="547581BF" w14:paraId="0C7B650C" w14:textId="7B1D1E7F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547581BF">
              <w:rPr>
                <w:rFonts w:ascii="Comic Sans MS" w:hAnsi="Comic Sans MS"/>
                <w:sz w:val="24"/>
                <w:szCs w:val="24"/>
              </w:rPr>
              <w:t>5/25  =  ?</w:t>
            </w:r>
          </w:p>
          <w:p w:rsidR="12741C2B" w:rsidP="12741C2B" w:rsidRDefault="12741C2B" w14:paraId="4E05BA56" w14:textId="48D89A4E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12741C2B" w:rsidTr="7E767762" w14:paraId="6B730EEC">
        <w:tc>
          <w:tcPr>
            <w:tcW w:w="5535" w:type="dxa"/>
            <w:tcMar/>
          </w:tcPr>
          <w:p w:rsidR="79E1B9FB" w:rsidP="12741C2B" w:rsidRDefault="79E1B9FB" w14:paraId="3EAC6D9B" w14:textId="74149E62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9E1B9FB">
              <w:rPr>
                <w:rFonts w:ascii="Comic Sans MS" w:hAnsi="Comic Sans MS"/>
                <w:sz w:val="24"/>
                <w:szCs w:val="24"/>
              </w:rPr>
              <w:t>Question 5     True or false</w:t>
            </w:r>
          </w:p>
          <w:p w:rsidR="79E1B9FB" w:rsidP="12741C2B" w:rsidRDefault="79E1B9FB" w14:paraId="70357D31" w14:textId="2EAE988C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9E1B9FB">
              <w:rPr>
                <w:rFonts w:ascii="Comic Sans MS" w:hAnsi="Comic Sans MS"/>
                <w:sz w:val="24"/>
                <w:szCs w:val="24"/>
              </w:rPr>
              <w:t>What is a unit fraction?</w:t>
            </w:r>
          </w:p>
          <w:p w:rsidR="79E1B9FB" w:rsidP="12741C2B" w:rsidRDefault="79E1B9FB" w14:paraId="03EBFD61" w14:textId="0595BB15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9E1B9FB">
              <w:rPr>
                <w:rFonts w:ascii="Comic Sans MS" w:hAnsi="Comic Sans MS"/>
                <w:sz w:val="24"/>
                <w:szCs w:val="24"/>
              </w:rPr>
              <w:t>Show me</w:t>
            </w:r>
          </w:p>
          <w:p w:rsidR="79E1B9FB" w:rsidP="12741C2B" w:rsidRDefault="79E1B9FB" w14:paraId="63F560C4" w14:textId="58F71725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9E1B9FB">
              <w:rPr>
                <w:rFonts w:ascii="Comic Sans MS" w:hAnsi="Comic Sans MS"/>
                <w:sz w:val="24"/>
                <w:szCs w:val="24"/>
              </w:rPr>
              <w:t>I think it’s a fraction where the denominator is a common factor of the numerator.</w:t>
            </w:r>
          </w:p>
          <w:p w:rsidR="12741C2B" w:rsidP="12741C2B" w:rsidRDefault="12741C2B" w14:paraId="7A7F6CD2" w14:textId="29C9EA53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825" w:type="dxa"/>
            <w:tcMar/>
          </w:tcPr>
          <w:p w:rsidR="79E1B9FB" w:rsidP="12741C2B" w:rsidRDefault="79E1B9FB" w14:paraId="0787E850" w14:textId="0A8C5CAE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9E1B9FB">
              <w:rPr>
                <w:rFonts w:ascii="Comic Sans MS" w:hAnsi="Comic Sans MS"/>
                <w:sz w:val="24"/>
                <w:szCs w:val="24"/>
              </w:rPr>
              <w:t>Question 6</w:t>
            </w:r>
          </w:p>
          <w:p w:rsidR="0FA5EE22" w:rsidP="12741C2B" w:rsidRDefault="0FA5EE22" w14:paraId="0A622230" w14:textId="40368452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0FA5EE22">
              <w:rPr>
                <w:rFonts w:ascii="Comic Sans MS" w:hAnsi="Comic Sans MS"/>
                <w:sz w:val="24"/>
                <w:szCs w:val="24"/>
              </w:rPr>
              <w:t>Can you give me 2 examples of unit fractions?</w:t>
            </w:r>
          </w:p>
          <w:p w:rsidR="12741C2B" w:rsidP="12741C2B" w:rsidRDefault="12741C2B" w14:paraId="0D04059B" w14:textId="437C3C50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  <w:p w:rsidR="12741C2B" w:rsidP="12741C2B" w:rsidRDefault="12741C2B" w14:paraId="1367F84F" w14:textId="698EB22A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12741C2B" w:rsidTr="7E767762" w14:paraId="55A3EC24">
        <w:tc>
          <w:tcPr>
            <w:tcW w:w="5535" w:type="dxa"/>
            <w:tcMar/>
          </w:tcPr>
          <w:p w:rsidR="79E1B9FB" w:rsidP="12741C2B" w:rsidRDefault="79E1B9FB" w14:paraId="705FFFC5" w14:textId="22D4F218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9E1B9FB">
              <w:rPr>
                <w:rFonts w:ascii="Comic Sans MS" w:hAnsi="Comic Sans MS"/>
                <w:sz w:val="24"/>
                <w:szCs w:val="24"/>
              </w:rPr>
              <w:t>Question 7</w:t>
            </w:r>
          </w:p>
          <w:p w:rsidR="4BDAA98E" w:rsidP="12741C2B" w:rsidRDefault="4BDAA98E" w14:paraId="1E19485D" w14:textId="42FABD90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4BDAA98E">
              <w:rPr>
                <w:rFonts w:ascii="Comic Sans MS" w:hAnsi="Comic Sans MS"/>
                <w:sz w:val="24"/>
                <w:szCs w:val="24"/>
              </w:rPr>
              <w:t>What is a non-unit fraction?</w:t>
            </w:r>
          </w:p>
          <w:p w:rsidR="12741C2B" w:rsidP="12741C2B" w:rsidRDefault="12741C2B" w14:paraId="570E5BDD" w14:textId="791988F4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  <w:p w:rsidR="4BDAA98E" w:rsidP="12741C2B" w:rsidRDefault="4BDAA98E" w14:paraId="7C2FFD53" w14:textId="391C2DDD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4BDAA98E">
              <w:rPr>
                <w:rFonts w:ascii="Comic Sans MS" w:hAnsi="Comic Sans MS"/>
                <w:sz w:val="24"/>
                <w:szCs w:val="24"/>
              </w:rPr>
              <w:t xml:space="preserve">Mr Easter thinks it’s a fraction that can’t be </w:t>
            </w:r>
            <w:r w:rsidRPr="12741C2B" w:rsidR="4BDAA98E">
              <w:rPr>
                <w:rFonts w:ascii="Comic Sans MS" w:hAnsi="Comic Sans MS"/>
                <w:sz w:val="24"/>
                <w:szCs w:val="24"/>
              </w:rPr>
              <w:t>simplified.</w:t>
            </w:r>
          </w:p>
          <w:p w:rsidR="4BDAA98E" w:rsidP="12741C2B" w:rsidRDefault="4BDAA98E" w14:paraId="60D16BA8" w14:textId="6314106A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4BDAA98E">
              <w:rPr>
                <w:rFonts w:ascii="Comic Sans MS" w:hAnsi="Comic Sans MS"/>
                <w:sz w:val="24"/>
                <w:szCs w:val="24"/>
              </w:rPr>
              <w:t>Is Mr Easter correct?</w:t>
            </w:r>
          </w:p>
          <w:p w:rsidR="12741C2B" w:rsidP="12741C2B" w:rsidRDefault="12741C2B" w14:paraId="0A7E9FC7" w14:textId="372C36A6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825" w:type="dxa"/>
            <w:tcMar/>
          </w:tcPr>
          <w:p w:rsidR="79E1B9FB" w:rsidP="12741C2B" w:rsidRDefault="79E1B9FB" w14:paraId="305137D5" w14:textId="7654AA7C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9E1B9FB">
              <w:rPr>
                <w:rFonts w:ascii="Comic Sans MS" w:hAnsi="Comic Sans MS"/>
                <w:sz w:val="24"/>
                <w:szCs w:val="24"/>
              </w:rPr>
              <w:t>Question8</w:t>
            </w:r>
          </w:p>
          <w:p w:rsidR="2B93C6B9" w:rsidP="12741C2B" w:rsidRDefault="2B93C6B9" w14:paraId="46255D6B" w14:textId="4B9BA409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2B93C6B9">
              <w:rPr>
                <w:rFonts w:ascii="Comic Sans MS" w:hAnsi="Comic Sans MS"/>
                <w:sz w:val="24"/>
                <w:szCs w:val="24"/>
              </w:rPr>
              <w:t>Can you give me 2 examples of non-unit fractions?</w:t>
            </w:r>
          </w:p>
          <w:p w:rsidR="12741C2B" w:rsidP="12741C2B" w:rsidRDefault="12741C2B" w14:paraId="19C2DF7C" w14:textId="3E1152CC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  <w:p w:rsidR="2B93C6B9" w:rsidP="12741C2B" w:rsidRDefault="2B93C6B9" w14:paraId="50D5FEC5" w14:textId="29D1C916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2B93C6B9">
              <w:rPr>
                <w:rFonts w:ascii="Comic Sans MS" w:hAnsi="Comic Sans MS"/>
                <w:sz w:val="24"/>
                <w:szCs w:val="24"/>
              </w:rPr>
              <w:t>Mrs Light thinks 3/9 and 7/28 are non-unit fractions.</w:t>
            </w:r>
          </w:p>
          <w:p w:rsidR="2B93C6B9" w:rsidP="12741C2B" w:rsidRDefault="2B93C6B9" w14:paraId="27F42F1F" w14:textId="4C405C22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2B93C6B9">
              <w:rPr>
                <w:rFonts w:ascii="Comic Sans MS" w:hAnsi="Comic Sans MS"/>
                <w:sz w:val="24"/>
                <w:szCs w:val="24"/>
              </w:rPr>
              <w:t>Is she correct?      Why?</w:t>
            </w:r>
          </w:p>
          <w:p w:rsidR="12741C2B" w:rsidP="12741C2B" w:rsidRDefault="12741C2B" w14:paraId="27E98D7E" w14:textId="47E7C2C9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  <w:p w:rsidR="12741C2B" w:rsidP="12741C2B" w:rsidRDefault="12741C2B" w14:paraId="21AE1272" w14:textId="046CDEB2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12741C2B" w:rsidTr="7E767762" w14:paraId="31E6231F">
        <w:tc>
          <w:tcPr>
            <w:tcW w:w="5535" w:type="dxa"/>
            <w:tcMar/>
          </w:tcPr>
          <w:p w:rsidR="79E1B9FB" w:rsidP="12741C2B" w:rsidRDefault="79E1B9FB" w14:paraId="3C12C100" w14:textId="2BA8C806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9E1B9FB">
              <w:rPr>
                <w:rFonts w:ascii="Comic Sans MS" w:hAnsi="Comic Sans MS"/>
                <w:sz w:val="24"/>
                <w:szCs w:val="24"/>
              </w:rPr>
              <w:t>Question 9</w:t>
            </w:r>
            <w:r w:rsidRPr="12741C2B" w:rsidR="6535A561">
              <w:rPr>
                <w:rFonts w:ascii="Comic Sans MS" w:hAnsi="Comic Sans MS"/>
                <w:sz w:val="24"/>
                <w:szCs w:val="24"/>
              </w:rPr>
              <w:t xml:space="preserve">    GDS (</w:t>
            </w:r>
            <w:proofErr w:type="spellStart"/>
            <w:r w:rsidRPr="12741C2B" w:rsidR="6535A561">
              <w:rPr>
                <w:rFonts w:ascii="Comic Sans MS" w:hAnsi="Comic Sans MS"/>
                <w:sz w:val="24"/>
                <w:szCs w:val="24"/>
              </w:rPr>
              <w:t>RtP</w:t>
            </w:r>
            <w:proofErr w:type="spellEnd"/>
            <w:r w:rsidRPr="12741C2B" w:rsidR="6535A561">
              <w:rPr>
                <w:rFonts w:ascii="Comic Sans MS" w:hAnsi="Comic Sans MS"/>
                <w:sz w:val="24"/>
                <w:szCs w:val="24"/>
              </w:rPr>
              <w:t>)</w:t>
            </w:r>
          </w:p>
          <w:p w:rsidR="12741C2B" w:rsidP="12741C2B" w:rsidRDefault="12741C2B" w14:paraId="2923D3D0" w14:textId="7B7B3E57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  <w:p w:rsidR="6535A561" w:rsidP="12741C2B" w:rsidRDefault="6535A561" w14:paraId="6F6967D6" w14:textId="51DF4AC1">
            <w:pPr>
              <w:pStyle w:val="Normal"/>
            </w:pPr>
            <w:r w:rsidR="6535A561">
              <w:drawing>
                <wp:inline wp14:editId="1FB8DAB8" wp14:anchorId="22957201">
                  <wp:extent cx="3333750" cy="1704975"/>
                  <wp:effectExtent l="0" t="0" r="0" b="0"/>
                  <wp:docPr id="1707950277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33b7f87b9c8940a8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3333750" cy="1704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12741C2B" w:rsidP="12741C2B" w:rsidRDefault="12741C2B" w14:paraId="42859B1E" w14:textId="3E4BF497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  <w:p w:rsidR="12741C2B" w:rsidP="12741C2B" w:rsidRDefault="12741C2B" w14:paraId="054FE95E" w14:textId="3757E487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825" w:type="dxa"/>
            <w:tcMar/>
          </w:tcPr>
          <w:p w:rsidR="79E1B9FB" w:rsidP="12741C2B" w:rsidRDefault="79E1B9FB" w14:paraId="16CD8BC9" w14:textId="0A60EE17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9E1B9FB">
              <w:rPr>
                <w:rFonts w:ascii="Comic Sans MS" w:hAnsi="Comic Sans MS"/>
                <w:sz w:val="24"/>
                <w:szCs w:val="24"/>
              </w:rPr>
              <w:t>Question 10</w:t>
            </w:r>
            <w:r w:rsidRPr="12741C2B" w:rsidR="158E685F">
              <w:rPr>
                <w:rFonts w:ascii="Comic Sans MS" w:hAnsi="Comic Sans MS"/>
                <w:sz w:val="24"/>
                <w:szCs w:val="24"/>
              </w:rPr>
              <w:t xml:space="preserve">   GDS (RtP)</w:t>
            </w:r>
          </w:p>
          <w:p w:rsidR="1C0C13F7" w:rsidP="12741C2B" w:rsidRDefault="1C0C13F7" w14:paraId="06A983EA" w14:textId="41E6503E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1C0C13F7">
              <w:rPr>
                <w:rFonts w:ascii="Comic Sans MS" w:hAnsi="Comic Sans MS"/>
                <w:sz w:val="24"/>
                <w:szCs w:val="24"/>
              </w:rPr>
              <w:t>How much water is in this beaker?</w:t>
            </w:r>
          </w:p>
          <w:p w:rsidR="1C0C13F7" w:rsidP="12741C2B" w:rsidRDefault="1C0C13F7" w14:paraId="1FA5AB77" w14:textId="77BF8BB9">
            <w:pPr>
              <w:pStyle w:val="Normal"/>
            </w:pPr>
            <w:r w:rsidR="1C0C13F7">
              <w:drawing>
                <wp:inline wp14:editId="6EE2611C" wp14:anchorId="6B3FEBAE">
                  <wp:extent cx="1476375" cy="1847850"/>
                  <wp:effectExtent l="0" t="0" r="0" b="0"/>
                  <wp:docPr id="482315897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f038fce0ed6e4484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1476375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1C0C13F7">
              <w:rPr/>
              <w:t xml:space="preserve"> </w:t>
            </w:r>
            <w:r w:rsidRPr="7E767762" w:rsidR="1C0C13F7">
              <w:rPr>
                <w:rFonts w:ascii="Comic Sans MS" w:hAnsi="Comic Sans MS" w:eastAsia="Comic Sans MS" w:cs="Comic Sans MS"/>
                <w:sz w:val="24"/>
                <w:szCs w:val="24"/>
              </w:rPr>
              <w:t xml:space="preserve">Give your answer as a fraction of </w:t>
            </w:r>
            <w:r w:rsidRPr="7E767762" w:rsidR="58AAE4CB">
              <w:rPr>
                <w:rFonts w:ascii="Comic Sans MS" w:hAnsi="Comic Sans MS" w:eastAsia="Comic Sans MS" w:cs="Comic Sans MS"/>
                <w:sz w:val="24"/>
                <w:szCs w:val="24"/>
              </w:rPr>
              <w:t>a litre</w:t>
            </w:r>
            <w:r w:rsidRPr="7E767762" w:rsidR="1C0C13F7">
              <w:rPr>
                <w:rFonts w:ascii="Comic Sans MS" w:hAnsi="Comic Sans MS" w:eastAsia="Comic Sans MS" w:cs="Comic Sans MS"/>
                <w:sz w:val="24"/>
                <w:szCs w:val="24"/>
              </w:rPr>
              <w:t xml:space="preserve"> in its simplest form.</w:t>
            </w:r>
          </w:p>
        </w:tc>
      </w:tr>
      <w:tr w:rsidR="12741C2B" w:rsidTr="7E767762" w14:paraId="405A1F4B">
        <w:tc>
          <w:tcPr>
            <w:tcW w:w="5535" w:type="dxa"/>
            <w:tcMar/>
          </w:tcPr>
          <w:p w:rsidR="72AC7190" w:rsidP="12741C2B" w:rsidRDefault="72AC7190" w14:paraId="6B715766" w14:textId="7418746B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2AC7190">
              <w:rPr>
                <w:rFonts w:ascii="Comic Sans MS" w:hAnsi="Comic Sans MS"/>
                <w:sz w:val="24"/>
                <w:szCs w:val="24"/>
              </w:rPr>
              <w:t>Question11</w:t>
            </w:r>
            <w:r w:rsidRPr="12741C2B" w:rsidR="6697AAB0">
              <w:rPr>
                <w:rFonts w:ascii="Comic Sans MS" w:hAnsi="Comic Sans MS"/>
                <w:sz w:val="24"/>
                <w:szCs w:val="24"/>
              </w:rPr>
              <w:t xml:space="preserve">    GDS (RtP)</w:t>
            </w:r>
          </w:p>
          <w:p w:rsidR="6697AAB0" w:rsidP="12741C2B" w:rsidRDefault="6697AAB0" w14:paraId="3EE9D889" w14:textId="44CBC9DD">
            <w:pPr>
              <w:pStyle w:val="Normal"/>
            </w:pPr>
            <w:r w:rsidR="6697AAB0">
              <w:drawing>
                <wp:inline wp14:editId="6711FD1F" wp14:anchorId="126F750C">
                  <wp:extent cx="3371850" cy="1914525"/>
                  <wp:effectExtent l="0" t="0" r="0" b="0"/>
                  <wp:docPr id="1550186649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d56d375b59864021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3371850" cy="191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12741C2B" w:rsidP="12741C2B" w:rsidRDefault="12741C2B" w14:paraId="08BFBF90" w14:textId="6D5465E4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  <w:p w:rsidR="12741C2B" w:rsidP="12741C2B" w:rsidRDefault="12741C2B" w14:paraId="1CCB1DEF" w14:textId="363F45E2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  <w:p w:rsidR="12741C2B" w:rsidP="12741C2B" w:rsidRDefault="12741C2B" w14:paraId="133817B0" w14:textId="1139A783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  <w:p w:rsidR="12741C2B" w:rsidP="12741C2B" w:rsidRDefault="12741C2B" w14:paraId="5F90C159" w14:textId="01F71675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  <w:p w:rsidR="12741C2B" w:rsidP="12741C2B" w:rsidRDefault="12741C2B" w14:paraId="5E648A65" w14:textId="18CE47DA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  <w:p w:rsidR="12741C2B" w:rsidP="12741C2B" w:rsidRDefault="12741C2B" w14:paraId="1FBE8CFA" w14:textId="2A077DAE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825" w:type="dxa"/>
            <w:tcMar/>
          </w:tcPr>
          <w:p w:rsidR="72AC7190" w:rsidP="12741C2B" w:rsidRDefault="72AC7190" w14:paraId="636770F0" w14:textId="4CC3AA8F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2AC7190">
              <w:rPr>
                <w:rFonts w:ascii="Comic Sans MS" w:hAnsi="Comic Sans MS"/>
                <w:sz w:val="24"/>
                <w:szCs w:val="24"/>
              </w:rPr>
              <w:t>Question 12</w:t>
            </w:r>
            <w:r w:rsidRPr="12741C2B" w:rsidR="38F005B7">
              <w:rPr>
                <w:rFonts w:ascii="Comic Sans MS" w:hAnsi="Comic Sans MS"/>
                <w:sz w:val="24"/>
                <w:szCs w:val="24"/>
              </w:rPr>
              <w:t xml:space="preserve">   GDS (RtP)</w:t>
            </w:r>
          </w:p>
          <w:p w:rsidR="1202DB51" w:rsidP="12741C2B" w:rsidRDefault="1202DB51" w14:paraId="445BE25F" w14:textId="7A01F89B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1202DB51">
              <w:rPr>
                <w:rFonts w:ascii="Comic Sans MS" w:hAnsi="Comic Sans MS"/>
                <w:sz w:val="24"/>
                <w:szCs w:val="24"/>
              </w:rPr>
              <w:t>Put these fractions in order from the smallest to the largest by simplifying them to unit fractions</w:t>
            </w:r>
          </w:p>
          <w:p w:rsidR="12741C2B" w:rsidP="12741C2B" w:rsidRDefault="12741C2B" w14:paraId="5DAD6B90" w14:textId="3300FACC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  <w:p w:rsidR="1202DB51" w:rsidP="12741C2B" w:rsidRDefault="1202DB51" w14:paraId="386C3993" w14:textId="5C1F8E52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1202DB51">
              <w:rPr>
                <w:rFonts w:ascii="Comic Sans MS" w:hAnsi="Comic Sans MS"/>
                <w:sz w:val="24"/>
                <w:szCs w:val="24"/>
              </w:rPr>
              <w:t>3/18      5/20     4/8     2/18  4/12  6/60</w:t>
            </w:r>
          </w:p>
          <w:p w:rsidR="12741C2B" w:rsidP="12741C2B" w:rsidRDefault="12741C2B" w14:paraId="5ABD082F" w14:textId="359CC7CD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12741C2B" w:rsidP="12741C2B" w:rsidRDefault="12741C2B" w14:paraId="58B8EDE6" w14:textId="72AE95E1">
      <w:pPr>
        <w:pStyle w:val="Normal"/>
        <w:rPr>
          <w:rFonts w:ascii="Comic Sans MS" w:hAnsi="Comic Sans MS"/>
          <w:sz w:val="24"/>
          <w:szCs w:val="24"/>
        </w:rPr>
      </w:pPr>
    </w:p>
    <w:p w:rsidR="12741C2B" w:rsidP="12741C2B" w:rsidRDefault="12741C2B" w14:paraId="52C0F20B" w14:textId="0CCA598B">
      <w:pPr>
        <w:pStyle w:val="Normal"/>
        <w:rPr>
          <w:rFonts w:ascii="Comic Sans MS" w:hAnsi="Comic Sans MS"/>
          <w:sz w:val="24"/>
          <w:szCs w:val="24"/>
        </w:rPr>
      </w:pPr>
    </w:p>
    <w:p w:rsidR="12741C2B" w:rsidP="12741C2B" w:rsidRDefault="12741C2B" w14:paraId="45228A66" w14:textId="5781F8C5">
      <w:pPr>
        <w:pStyle w:val="Normal"/>
        <w:rPr>
          <w:rFonts w:ascii="Comic Sans MS" w:hAnsi="Comic Sans MS"/>
          <w:sz w:val="24"/>
          <w:szCs w:val="24"/>
        </w:rPr>
      </w:pPr>
    </w:p>
    <w:p w:rsidR="12741C2B" w:rsidP="12741C2B" w:rsidRDefault="12741C2B" w14:paraId="71FE46B6" w14:textId="03B0DB99">
      <w:pPr>
        <w:pStyle w:val="Normal"/>
        <w:rPr>
          <w:rFonts w:ascii="Comic Sans MS" w:hAnsi="Comic Sans MS"/>
          <w:sz w:val="24"/>
          <w:szCs w:val="24"/>
        </w:rPr>
      </w:pPr>
    </w:p>
    <w:p w:rsidR="28309502" w:rsidP="12741C2B" w:rsidRDefault="28309502" w14:paraId="0844DECC" w14:textId="6877037A">
      <w:pPr>
        <w:pStyle w:val="Normal"/>
        <w:rPr>
          <w:rFonts w:ascii="Comic Sans MS" w:hAnsi="Comic Sans MS"/>
          <w:sz w:val="24"/>
          <w:szCs w:val="24"/>
        </w:rPr>
      </w:pPr>
      <w:r w:rsidRPr="12741C2B" w:rsidR="28309502">
        <w:rPr>
          <w:rFonts w:ascii="Comic Sans MS" w:hAnsi="Comic Sans MS"/>
          <w:sz w:val="24"/>
          <w:szCs w:val="24"/>
        </w:rPr>
        <w:t>LO: IALT express fraction in a common denomination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680"/>
        <w:gridCol w:w="4680"/>
      </w:tblGrid>
      <w:tr w:rsidR="12741C2B" w:rsidTr="7E767762" w14:paraId="16EBB59C">
        <w:tc>
          <w:tcPr>
            <w:tcW w:w="4680" w:type="dxa"/>
            <w:tcMar/>
          </w:tcPr>
          <w:p w:rsidR="28309502" w:rsidP="12741C2B" w:rsidRDefault="28309502" w14:paraId="207A4F68" w14:textId="3622F724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28309502">
              <w:rPr>
                <w:rFonts w:ascii="Comic Sans MS" w:hAnsi="Comic Sans MS"/>
                <w:sz w:val="24"/>
                <w:szCs w:val="24"/>
              </w:rPr>
              <w:t>Question 1</w:t>
            </w:r>
          </w:p>
          <w:p w:rsidR="46EB6DAB" w:rsidP="12741C2B" w:rsidRDefault="46EB6DAB" w14:paraId="61EE25B3" w14:textId="41EB7FBF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46EB6DAB">
              <w:rPr>
                <w:rFonts w:ascii="Comic Sans MS" w:hAnsi="Comic Sans MS"/>
                <w:sz w:val="24"/>
                <w:szCs w:val="24"/>
              </w:rPr>
              <w:t>What does “the same denominator” in a pair of fractions mean?</w:t>
            </w:r>
          </w:p>
          <w:p w:rsidR="46EB6DAB" w:rsidP="12741C2B" w:rsidRDefault="46EB6DAB" w14:paraId="01163F61" w14:textId="3CFE0AA5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46EB6DAB">
              <w:rPr>
                <w:rFonts w:ascii="Comic Sans MS" w:hAnsi="Comic Sans MS"/>
                <w:sz w:val="24"/>
                <w:szCs w:val="24"/>
              </w:rPr>
              <w:t>Show me using examples</w:t>
            </w:r>
          </w:p>
          <w:p w:rsidR="12741C2B" w:rsidP="12741C2B" w:rsidRDefault="12741C2B" w14:paraId="4E541F51" w14:textId="127B4FFC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80" w:type="dxa"/>
            <w:tcMar/>
          </w:tcPr>
          <w:p w:rsidR="28309502" w:rsidP="12741C2B" w:rsidRDefault="28309502" w14:paraId="7E18F8A3" w14:textId="63DD611C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28309502">
              <w:rPr>
                <w:rFonts w:ascii="Comic Sans MS" w:hAnsi="Comic Sans MS"/>
                <w:sz w:val="24"/>
                <w:szCs w:val="24"/>
              </w:rPr>
              <w:t>Question 2</w:t>
            </w:r>
          </w:p>
          <w:p w:rsidR="1EB55769" w:rsidP="12741C2B" w:rsidRDefault="1EB55769" w14:paraId="637ECD71" w14:textId="373A0BE6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1EB55769">
              <w:rPr>
                <w:rFonts w:ascii="Comic Sans MS" w:hAnsi="Comic Sans MS"/>
                <w:sz w:val="24"/>
                <w:szCs w:val="24"/>
              </w:rPr>
              <w:t>Express the following fractions with a common denomination.</w:t>
            </w:r>
          </w:p>
          <w:p w:rsidR="1EB55769" w:rsidP="12741C2B" w:rsidRDefault="1EB55769" w14:paraId="438061EF" w14:textId="3699F825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1EB55769">
              <w:rPr>
                <w:rFonts w:ascii="Comic Sans MS" w:hAnsi="Comic Sans MS"/>
                <w:sz w:val="24"/>
                <w:szCs w:val="24"/>
              </w:rPr>
              <w:t>1/5 and 4/15</w:t>
            </w:r>
          </w:p>
          <w:p w:rsidR="1EB55769" w:rsidP="12741C2B" w:rsidRDefault="1EB55769" w14:paraId="23EAFBB0" w14:textId="5E74F0D4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1EB55769">
              <w:rPr>
                <w:rFonts w:ascii="Comic Sans MS" w:hAnsi="Comic Sans MS"/>
                <w:sz w:val="24"/>
                <w:szCs w:val="24"/>
              </w:rPr>
              <w:t>1/8 and 3/24</w:t>
            </w:r>
          </w:p>
          <w:p w:rsidR="12741C2B" w:rsidP="12741C2B" w:rsidRDefault="12741C2B" w14:paraId="3FBA3BC6" w14:textId="39673914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12741C2B" w:rsidTr="7E767762" w14:paraId="0B0BB43D">
        <w:tc>
          <w:tcPr>
            <w:tcW w:w="4680" w:type="dxa"/>
            <w:tcMar/>
          </w:tcPr>
          <w:p w:rsidR="28309502" w:rsidP="12741C2B" w:rsidRDefault="28309502" w14:paraId="3B1209A3" w14:textId="6E815F55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28309502">
              <w:rPr>
                <w:rFonts w:ascii="Comic Sans MS" w:hAnsi="Comic Sans MS"/>
                <w:sz w:val="24"/>
                <w:szCs w:val="24"/>
              </w:rPr>
              <w:t>Question 3</w:t>
            </w:r>
          </w:p>
          <w:p w:rsidR="7755CF30" w:rsidP="12741C2B" w:rsidRDefault="7755CF30" w14:paraId="0C6D1FF7" w14:textId="11BD76E5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755CF30">
              <w:rPr>
                <w:rFonts w:ascii="Comic Sans MS" w:hAnsi="Comic Sans MS"/>
                <w:sz w:val="24"/>
                <w:szCs w:val="24"/>
              </w:rPr>
              <w:t xml:space="preserve">What is the common denominator in the following </w:t>
            </w:r>
            <w:r w:rsidRPr="12741C2B" w:rsidR="7755CF30">
              <w:rPr>
                <w:rFonts w:ascii="Comic Sans MS" w:hAnsi="Comic Sans MS"/>
                <w:sz w:val="24"/>
                <w:szCs w:val="24"/>
              </w:rPr>
              <w:t>fractions?</w:t>
            </w:r>
          </w:p>
          <w:p w:rsidR="12741C2B" w:rsidP="12741C2B" w:rsidRDefault="12741C2B" w14:paraId="1EBE66B0" w14:textId="55B5B766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  <w:p w:rsidR="7755CF30" w:rsidP="12741C2B" w:rsidRDefault="7755CF30" w14:paraId="7C05B7A6" w14:textId="3E83AD2C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7755CF30">
              <w:rPr>
                <w:rFonts w:ascii="Comic Sans MS" w:hAnsi="Comic Sans MS"/>
                <w:sz w:val="24"/>
                <w:szCs w:val="24"/>
              </w:rPr>
              <w:t>1/3   4/15     2/5</w:t>
            </w:r>
          </w:p>
          <w:p w:rsidR="12741C2B" w:rsidP="12741C2B" w:rsidRDefault="12741C2B" w14:paraId="7650F441" w14:textId="75A70FE2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80" w:type="dxa"/>
            <w:tcMar/>
          </w:tcPr>
          <w:p w:rsidR="28309502" w:rsidP="12741C2B" w:rsidRDefault="28309502" w14:paraId="0695A5C2" w14:textId="7664A843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28309502">
              <w:rPr>
                <w:rFonts w:ascii="Comic Sans MS" w:hAnsi="Comic Sans MS"/>
                <w:sz w:val="24"/>
                <w:szCs w:val="24"/>
              </w:rPr>
              <w:t>Question 4</w:t>
            </w:r>
            <w:r w:rsidRPr="12741C2B" w:rsidR="3040FAA8">
              <w:rPr>
                <w:rFonts w:ascii="Comic Sans MS" w:hAnsi="Comic Sans MS"/>
                <w:sz w:val="24"/>
                <w:szCs w:val="24"/>
              </w:rPr>
              <w:t xml:space="preserve">      </w:t>
            </w:r>
          </w:p>
          <w:p w:rsidR="145722BE" w:rsidP="12741C2B" w:rsidRDefault="145722BE" w14:paraId="1CDB16A7" w14:textId="0136CEF6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145722BE">
              <w:rPr>
                <w:rFonts w:ascii="Comic Sans MS" w:hAnsi="Comic Sans MS"/>
                <w:sz w:val="24"/>
                <w:szCs w:val="24"/>
              </w:rPr>
              <w:t>True or false</w:t>
            </w:r>
          </w:p>
          <w:p w:rsidR="145722BE" w:rsidP="12741C2B" w:rsidRDefault="145722BE" w14:paraId="05559ADB" w14:textId="23F90F47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145722BE">
              <w:rPr>
                <w:rFonts w:ascii="Comic Sans MS" w:hAnsi="Comic Sans MS"/>
                <w:sz w:val="24"/>
                <w:szCs w:val="24"/>
              </w:rPr>
              <w:t>If the denominator is the same, the fraction with the largest numerator is the biggest fraction.</w:t>
            </w:r>
          </w:p>
          <w:p w:rsidR="12741C2B" w:rsidP="12741C2B" w:rsidRDefault="12741C2B" w14:paraId="08667A60" w14:textId="033B0FC2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  <w:p w:rsidR="145722BE" w:rsidP="12741C2B" w:rsidRDefault="145722BE" w14:paraId="0EAD7AB1" w14:textId="622C7AF7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145722BE">
              <w:rPr>
                <w:rFonts w:ascii="Comic Sans MS" w:hAnsi="Comic Sans MS"/>
                <w:sz w:val="24"/>
                <w:szCs w:val="24"/>
              </w:rPr>
              <w:t>Show me and reason your answer.</w:t>
            </w:r>
          </w:p>
          <w:p w:rsidR="12741C2B" w:rsidP="12741C2B" w:rsidRDefault="12741C2B" w14:paraId="79E6D372" w14:textId="17ECD8CD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12741C2B" w:rsidTr="7E767762" w14:paraId="6AA683EE">
        <w:tc>
          <w:tcPr>
            <w:tcW w:w="4680" w:type="dxa"/>
            <w:tcMar/>
          </w:tcPr>
          <w:p w:rsidR="28309502" w:rsidP="12741C2B" w:rsidRDefault="28309502" w14:paraId="0FC629B7" w14:textId="4F3270F5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28309502">
              <w:rPr>
                <w:rFonts w:ascii="Comic Sans MS" w:hAnsi="Comic Sans MS"/>
                <w:sz w:val="24"/>
                <w:szCs w:val="24"/>
              </w:rPr>
              <w:t xml:space="preserve">Question </w:t>
            </w:r>
            <w:r w:rsidRPr="12741C2B" w:rsidR="28309502">
              <w:rPr>
                <w:rFonts w:ascii="Comic Sans MS" w:hAnsi="Comic Sans MS"/>
                <w:sz w:val="24"/>
                <w:szCs w:val="24"/>
              </w:rPr>
              <w:t>5</w:t>
            </w:r>
            <w:r w:rsidRPr="12741C2B" w:rsidR="0939F857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Pr="12741C2B" w:rsidR="26B4964F">
              <w:rPr>
                <w:rFonts w:ascii="Comic Sans MS" w:hAnsi="Comic Sans MS"/>
                <w:sz w:val="24"/>
                <w:szCs w:val="24"/>
              </w:rPr>
              <w:t xml:space="preserve"> GDS</w:t>
            </w:r>
            <w:r w:rsidRPr="12741C2B" w:rsidR="26B4964F">
              <w:rPr>
                <w:rFonts w:ascii="Comic Sans MS" w:hAnsi="Comic Sans MS"/>
                <w:sz w:val="24"/>
                <w:szCs w:val="24"/>
              </w:rPr>
              <w:t xml:space="preserve"> (</w:t>
            </w:r>
            <w:proofErr w:type="spellStart"/>
            <w:r w:rsidRPr="12741C2B" w:rsidR="26B4964F">
              <w:rPr>
                <w:rFonts w:ascii="Comic Sans MS" w:hAnsi="Comic Sans MS"/>
                <w:sz w:val="24"/>
                <w:szCs w:val="24"/>
              </w:rPr>
              <w:t>RtP</w:t>
            </w:r>
            <w:proofErr w:type="spellEnd"/>
            <w:r w:rsidRPr="12741C2B" w:rsidR="26B4964F">
              <w:rPr>
                <w:rFonts w:ascii="Comic Sans MS" w:hAnsi="Comic Sans MS"/>
                <w:sz w:val="24"/>
                <w:szCs w:val="24"/>
              </w:rPr>
              <w:t xml:space="preserve">) </w:t>
            </w:r>
          </w:p>
          <w:p w:rsidR="26B4964F" w:rsidP="12741C2B" w:rsidRDefault="26B4964F" w14:paraId="011C36A1" w14:textId="0DD90A35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26B4964F">
              <w:rPr>
                <w:rFonts w:ascii="Comic Sans MS" w:hAnsi="Comic Sans MS"/>
                <w:sz w:val="24"/>
                <w:szCs w:val="24"/>
              </w:rPr>
              <w:t>Jack and Sophie are fundraising for the same amount of money.</w:t>
            </w:r>
          </w:p>
          <w:p w:rsidR="26B4964F" w:rsidP="12741C2B" w:rsidRDefault="26B4964F" w14:paraId="7F0D2228" w14:textId="4A1694FA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26B4964F">
              <w:rPr>
                <w:rFonts w:ascii="Comic Sans MS" w:hAnsi="Comic Sans MS"/>
                <w:sz w:val="24"/>
                <w:szCs w:val="24"/>
              </w:rPr>
              <w:t>Jack has ¾ of the target and Sophie has 5/7 of the target.</w:t>
            </w:r>
          </w:p>
          <w:p w:rsidR="26B4964F" w:rsidP="12741C2B" w:rsidRDefault="26B4964F" w14:paraId="7A39DFEB" w14:textId="6EA52EFC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26B4964F">
              <w:rPr>
                <w:rFonts w:ascii="Comic Sans MS" w:hAnsi="Comic Sans MS"/>
                <w:sz w:val="24"/>
                <w:szCs w:val="24"/>
              </w:rPr>
              <w:t>Express the fractions with a common denominator to work out who is closest to the target.</w:t>
            </w:r>
          </w:p>
        </w:tc>
        <w:tc>
          <w:tcPr>
            <w:tcW w:w="4680" w:type="dxa"/>
            <w:tcMar/>
          </w:tcPr>
          <w:p w:rsidR="28309502" w:rsidP="12741C2B" w:rsidRDefault="28309502" w14:paraId="73D7158B" w14:textId="0FB916DF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28309502">
              <w:rPr>
                <w:rFonts w:ascii="Comic Sans MS" w:hAnsi="Comic Sans MS"/>
                <w:sz w:val="24"/>
                <w:szCs w:val="24"/>
              </w:rPr>
              <w:t>Question 6</w:t>
            </w:r>
            <w:r w:rsidRPr="12741C2B" w:rsidR="2F99D0B1">
              <w:rPr>
                <w:rFonts w:ascii="Comic Sans MS" w:hAnsi="Comic Sans MS"/>
                <w:sz w:val="24"/>
                <w:szCs w:val="24"/>
              </w:rPr>
              <w:t xml:space="preserve">   GDS (RtP)</w:t>
            </w:r>
          </w:p>
          <w:p w:rsidR="2F99D0B1" w:rsidP="12741C2B" w:rsidRDefault="2F99D0B1" w14:paraId="082C6302" w14:textId="2C4F3B9F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2F99D0B1">
              <w:rPr>
                <w:rFonts w:ascii="Comic Sans MS" w:hAnsi="Comic Sans MS"/>
                <w:sz w:val="24"/>
                <w:szCs w:val="24"/>
              </w:rPr>
              <w:t>Express each set of fractions with a common denominator. Then put them in order from smallest to largest.</w:t>
            </w:r>
          </w:p>
          <w:p w:rsidR="2F99D0B1" w:rsidP="12741C2B" w:rsidRDefault="2F99D0B1" w14:paraId="02811E03" w14:textId="6B041464">
            <w:pPr>
              <w:pStyle w:val="Normal"/>
            </w:pPr>
            <w:r w:rsidR="2F99D0B1">
              <w:drawing>
                <wp:inline wp14:editId="752A8FF8" wp14:anchorId="39CD9411">
                  <wp:extent cx="2114550" cy="1133475"/>
                  <wp:effectExtent l="0" t="0" r="0" b="0"/>
                  <wp:docPr id="901911228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2e6c413938934ee6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211455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12741C2B" w:rsidTr="7E767762" w14:paraId="0C53BADC">
        <w:tc>
          <w:tcPr>
            <w:tcW w:w="4680" w:type="dxa"/>
            <w:tcMar/>
          </w:tcPr>
          <w:p w:rsidR="28309502" w:rsidP="12741C2B" w:rsidRDefault="28309502" w14:paraId="5955EB14" w14:textId="11BD6460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28309502">
              <w:rPr>
                <w:rFonts w:ascii="Comic Sans MS" w:hAnsi="Comic Sans MS"/>
                <w:sz w:val="24"/>
                <w:szCs w:val="24"/>
              </w:rPr>
              <w:t>Question 7</w:t>
            </w:r>
            <w:r w:rsidRPr="12741C2B" w:rsidR="424BF866">
              <w:rPr>
                <w:rFonts w:ascii="Comic Sans MS" w:hAnsi="Comic Sans MS"/>
                <w:sz w:val="24"/>
                <w:szCs w:val="24"/>
              </w:rPr>
              <w:t xml:space="preserve">   GDS</w:t>
            </w:r>
            <w:r w:rsidRPr="12741C2B" w:rsidR="09AFF15F">
              <w:rPr>
                <w:rFonts w:ascii="Comic Sans MS" w:hAnsi="Comic Sans MS"/>
                <w:sz w:val="24"/>
                <w:szCs w:val="24"/>
              </w:rPr>
              <w:t xml:space="preserve">     True or False</w:t>
            </w:r>
          </w:p>
          <w:p w:rsidR="12741C2B" w:rsidP="12741C2B" w:rsidRDefault="12741C2B" w14:paraId="226A7154" w14:textId="489E1152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</w:p>
          <w:p w:rsidR="424BF866" w:rsidP="12741C2B" w:rsidRDefault="424BF866" w14:paraId="567DBF5D" w14:textId="7E3A7C30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424BF866">
              <w:rPr>
                <w:rFonts w:ascii="Comic Sans MS" w:hAnsi="Comic Sans MS"/>
                <w:sz w:val="24"/>
                <w:szCs w:val="24"/>
              </w:rPr>
              <w:t>If one denominator is not a multiple of the other, we can multiply the 2 denominators to find a common den</w:t>
            </w:r>
            <w:r w:rsidRPr="12741C2B" w:rsidR="1B072328">
              <w:rPr>
                <w:rFonts w:ascii="Comic Sans MS" w:hAnsi="Comic Sans MS"/>
                <w:sz w:val="24"/>
                <w:szCs w:val="24"/>
              </w:rPr>
              <w:t>ominator.</w:t>
            </w:r>
          </w:p>
        </w:tc>
        <w:tc>
          <w:tcPr>
            <w:tcW w:w="4680" w:type="dxa"/>
            <w:tcMar/>
          </w:tcPr>
          <w:p w:rsidR="28309502" w:rsidP="12741C2B" w:rsidRDefault="28309502" w14:paraId="38C77FCC" w14:textId="4736D839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28309502">
              <w:rPr>
                <w:rFonts w:ascii="Comic Sans MS" w:hAnsi="Comic Sans MS"/>
                <w:sz w:val="24"/>
                <w:szCs w:val="24"/>
              </w:rPr>
              <w:t>Question 8</w:t>
            </w:r>
            <w:r w:rsidRPr="12741C2B" w:rsidR="1FD64232">
              <w:rPr>
                <w:rFonts w:ascii="Comic Sans MS" w:hAnsi="Comic Sans MS"/>
                <w:sz w:val="24"/>
                <w:szCs w:val="24"/>
              </w:rPr>
              <w:t xml:space="preserve">   GDS (RtP)</w:t>
            </w:r>
          </w:p>
          <w:p w:rsidR="1FD64232" w:rsidP="12741C2B" w:rsidRDefault="1FD64232" w14:paraId="0D29A2F4" w14:textId="1D647026">
            <w:pPr>
              <w:pStyle w:val="Normal"/>
              <w:rPr>
                <w:rFonts w:ascii="Comic Sans MS" w:hAnsi="Comic Sans MS"/>
                <w:sz w:val="24"/>
                <w:szCs w:val="24"/>
              </w:rPr>
            </w:pPr>
            <w:r w:rsidRPr="12741C2B" w:rsidR="1FD64232">
              <w:rPr>
                <w:rFonts w:ascii="Comic Sans MS" w:hAnsi="Comic Sans MS"/>
                <w:sz w:val="24"/>
                <w:szCs w:val="24"/>
              </w:rPr>
              <w:t>Fill in the missing symbols &lt; &gt; =</w:t>
            </w:r>
          </w:p>
          <w:p w:rsidR="1FD64232" w:rsidP="12741C2B" w:rsidRDefault="1FD64232" w14:paraId="2564D4B8" w14:textId="2987640B">
            <w:pPr>
              <w:pStyle w:val="Normal"/>
            </w:pPr>
            <w:r w:rsidR="1FD64232">
              <w:drawing>
                <wp:inline wp14:editId="4A5227D6" wp14:anchorId="50B9BD92">
                  <wp:extent cx="2276475" cy="1552575"/>
                  <wp:effectExtent l="0" t="0" r="0" b="0"/>
                  <wp:docPr id="2001576935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4b2438b839374d81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2276475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1FD64232" w:rsidP="12741C2B" w:rsidRDefault="1FD64232" w14:paraId="67CC6066" w14:textId="23CC7204">
            <w:pPr>
              <w:pStyle w:val="Normal"/>
            </w:pPr>
            <w:r w:rsidRPr="12741C2B" w:rsidR="1FD64232">
              <w:rPr>
                <w:rFonts w:ascii="Comic Sans MS" w:hAnsi="Comic Sans MS" w:eastAsia="Comic Sans MS" w:cs="Comic Sans MS"/>
                <w:sz w:val="24"/>
                <w:szCs w:val="24"/>
              </w:rPr>
              <w:t>You may need to simplify and express with common denomination first!</w:t>
            </w:r>
          </w:p>
        </w:tc>
      </w:tr>
    </w:tbl>
    <w:p w:rsidR="12741C2B" w:rsidP="12741C2B" w:rsidRDefault="12741C2B" w14:paraId="588D9C44" w14:textId="03B44D8E">
      <w:pPr>
        <w:pStyle w:val="Normal"/>
        <w:rPr>
          <w:rFonts w:ascii="Comic Sans MS" w:hAnsi="Comic Sans MS"/>
          <w:sz w:val="24"/>
          <w:szCs w:val="24"/>
        </w:rPr>
      </w:pPr>
    </w:p>
    <w:sectPr w:rsidRPr="008D36E6" w:rsidR="008D36E6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E23BE4"/>
    <w:multiLevelType w:val="hybridMultilevel"/>
    <w:tmpl w:val="E97E34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6E6"/>
    <w:rsid w:val="00105B0E"/>
    <w:rsid w:val="008755FD"/>
    <w:rsid w:val="008D36E6"/>
    <w:rsid w:val="00E513C2"/>
    <w:rsid w:val="020C687B"/>
    <w:rsid w:val="03CFBED4"/>
    <w:rsid w:val="0556AE3E"/>
    <w:rsid w:val="056CC81E"/>
    <w:rsid w:val="06FE59A7"/>
    <w:rsid w:val="0939F857"/>
    <w:rsid w:val="0988BBAB"/>
    <w:rsid w:val="09AFF15F"/>
    <w:rsid w:val="0ABE46BF"/>
    <w:rsid w:val="0FA5EE22"/>
    <w:rsid w:val="1202DB51"/>
    <w:rsid w:val="12741C2B"/>
    <w:rsid w:val="12DC1767"/>
    <w:rsid w:val="145722BE"/>
    <w:rsid w:val="158E685F"/>
    <w:rsid w:val="15CF3FCD"/>
    <w:rsid w:val="15DD08D4"/>
    <w:rsid w:val="1B072328"/>
    <w:rsid w:val="1B3239AB"/>
    <w:rsid w:val="1C0C13F7"/>
    <w:rsid w:val="1DE71A50"/>
    <w:rsid w:val="1EB55769"/>
    <w:rsid w:val="1FD64232"/>
    <w:rsid w:val="1FEC8B4A"/>
    <w:rsid w:val="2458296A"/>
    <w:rsid w:val="24EB9361"/>
    <w:rsid w:val="25E0A1EA"/>
    <w:rsid w:val="26099608"/>
    <w:rsid w:val="26827618"/>
    <w:rsid w:val="26B4964F"/>
    <w:rsid w:val="28309502"/>
    <w:rsid w:val="2831FB7A"/>
    <w:rsid w:val="2B93C6B9"/>
    <w:rsid w:val="2D1AB70D"/>
    <w:rsid w:val="2F99D0B1"/>
    <w:rsid w:val="3040FAA8"/>
    <w:rsid w:val="3521CCE3"/>
    <w:rsid w:val="384E6F78"/>
    <w:rsid w:val="3861B7A9"/>
    <w:rsid w:val="38F005B7"/>
    <w:rsid w:val="3B0D0EFA"/>
    <w:rsid w:val="3BA6B9E7"/>
    <w:rsid w:val="3BE9C85C"/>
    <w:rsid w:val="3C4153BA"/>
    <w:rsid w:val="3CB83CEC"/>
    <w:rsid w:val="3DE54FE7"/>
    <w:rsid w:val="400D17A6"/>
    <w:rsid w:val="424BF866"/>
    <w:rsid w:val="43B1332F"/>
    <w:rsid w:val="46EB6DAB"/>
    <w:rsid w:val="46F1C239"/>
    <w:rsid w:val="481ACE04"/>
    <w:rsid w:val="48547B85"/>
    <w:rsid w:val="4994F205"/>
    <w:rsid w:val="4BDAA98E"/>
    <w:rsid w:val="4E4166BF"/>
    <w:rsid w:val="547581BF"/>
    <w:rsid w:val="561CDC42"/>
    <w:rsid w:val="586DCA9A"/>
    <w:rsid w:val="58AAE4CB"/>
    <w:rsid w:val="5AE8C6FD"/>
    <w:rsid w:val="5B662CFC"/>
    <w:rsid w:val="5BEC1DBF"/>
    <w:rsid w:val="5DE44E75"/>
    <w:rsid w:val="60A6D044"/>
    <w:rsid w:val="6535A561"/>
    <w:rsid w:val="6697AAB0"/>
    <w:rsid w:val="66B59BE5"/>
    <w:rsid w:val="6B7D34E5"/>
    <w:rsid w:val="6C9AE4F3"/>
    <w:rsid w:val="6F20D624"/>
    <w:rsid w:val="6F44AFC2"/>
    <w:rsid w:val="7192C461"/>
    <w:rsid w:val="72AC7190"/>
    <w:rsid w:val="74DF0C18"/>
    <w:rsid w:val="7755CF30"/>
    <w:rsid w:val="7945799B"/>
    <w:rsid w:val="79E1B9FB"/>
    <w:rsid w:val="7BF663E3"/>
    <w:rsid w:val="7D1534B0"/>
    <w:rsid w:val="7D3BA3F6"/>
    <w:rsid w:val="7DE7436D"/>
    <w:rsid w:val="7E767762"/>
    <w:rsid w:val="7EBE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53862"/>
  <w15:chartTrackingRefBased/>
  <w15:docId w15:val="{CA091E27-0BA2-44FA-A971-D2D3BB244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36E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105B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image" Target="/media/imagec.png" Id="R40af9260b8f84ede" /><Relationship Type="http://schemas.openxmlformats.org/officeDocument/2006/relationships/image" Target="/media/imaged.png" Id="Re4035e6f4f654dac" /><Relationship Type="http://schemas.openxmlformats.org/officeDocument/2006/relationships/image" Target="/media/imagee.png" Id="R846827d2ccd14c93" /><Relationship Type="http://schemas.openxmlformats.org/officeDocument/2006/relationships/image" Target="/media/imagef.png" Id="R33b7f87b9c8940a8" /><Relationship Type="http://schemas.openxmlformats.org/officeDocument/2006/relationships/image" Target="/media/image10.png" Id="Rf038fce0ed6e4484" /><Relationship Type="http://schemas.openxmlformats.org/officeDocument/2006/relationships/image" Target="/media/image11.png" Id="Rd56d375b59864021" /><Relationship Type="http://schemas.openxmlformats.org/officeDocument/2006/relationships/image" Target="/media/image12.png" Id="R2e6c413938934ee6" /><Relationship Type="http://schemas.openxmlformats.org/officeDocument/2006/relationships/image" Target="/media/image13.png" Id="R4b2438b839374d8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Mark Easter</dc:creator>
  <keywords/>
  <dc:description/>
  <lastModifiedBy>Mark Easter</lastModifiedBy>
  <revision>3</revision>
  <dcterms:created xsi:type="dcterms:W3CDTF">2020-10-03T19:39:00.0000000Z</dcterms:created>
  <dcterms:modified xsi:type="dcterms:W3CDTF">2020-11-02T13:21:24.3363353Z</dcterms:modified>
</coreProperties>
</file>